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A4" w:rsidRDefault="00C242A4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 xml:space="preserve">　　　　　　　　</w:t>
      </w:r>
    </w:p>
    <w:p w:rsidR="00C242A4" w:rsidRDefault="00C242A4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</w:p>
    <w:p w:rsidR="00A16E30" w:rsidRPr="001E3584" w:rsidRDefault="00866B06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>体育施設の</w:t>
      </w:r>
      <w:r w:rsidR="001E3584" w:rsidRPr="001E3584">
        <w:rPr>
          <w:rFonts w:ascii="ＭＳ ゴシック" w:eastAsia="ＭＳ ゴシック" w:hAnsi="ＭＳ ゴシック" w:hint="eastAsia"/>
          <w:sz w:val="27"/>
          <w:szCs w:val="27"/>
        </w:rPr>
        <w:t>利用にかかる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新型コロナ</w:t>
      </w:r>
      <w:r w:rsidR="006E0E45" w:rsidRPr="001E3584">
        <w:rPr>
          <w:rFonts w:ascii="ＭＳ ゴシック" w:eastAsia="ＭＳ ゴシック" w:hAnsi="ＭＳ ゴシック" w:hint="eastAsia"/>
          <w:sz w:val="27"/>
          <w:szCs w:val="27"/>
        </w:rPr>
        <w:t>ウイルス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感染症対策チェックリスト</w:t>
      </w:r>
    </w:p>
    <w:p w:rsidR="003A7A8F" w:rsidRDefault="003A7A8F" w:rsidP="00E53008">
      <w:pPr>
        <w:rPr>
          <w:szCs w:val="24"/>
          <w:u w:val="single"/>
        </w:rPr>
      </w:pPr>
    </w:p>
    <w:p w:rsidR="00FF6F3E" w:rsidRDefault="00FF6F3E" w:rsidP="00E53008">
      <w:pPr>
        <w:rPr>
          <w:szCs w:val="24"/>
          <w:u w:val="single"/>
        </w:rPr>
      </w:pPr>
    </w:p>
    <w:p w:rsidR="00971C39" w:rsidRPr="001C5DA1" w:rsidRDefault="0065444C" w:rsidP="00E53008">
      <w:pPr>
        <w:rPr>
          <w:szCs w:val="24"/>
        </w:rPr>
      </w:pPr>
      <w:r w:rsidRPr="00280BE2">
        <w:rPr>
          <w:rFonts w:hint="eastAsia"/>
          <w:szCs w:val="24"/>
          <w:u w:val="single"/>
        </w:rPr>
        <w:t>利用者</w:t>
      </w:r>
      <w:r w:rsidR="00866B06">
        <w:rPr>
          <w:rFonts w:hint="eastAsia"/>
          <w:szCs w:val="24"/>
          <w:u w:val="single"/>
        </w:rPr>
        <w:t>（</w:t>
      </w:r>
      <w:r w:rsidRPr="00280BE2">
        <w:rPr>
          <w:rFonts w:hint="eastAsia"/>
          <w:szCs w:val="24"/>
          <w:u w:val="single"/>
        </w:rPr>
        <w:t>代表</w:t>
      </w:r>
      <w:r w:rsidR="00866B06">
        <w:rPr>
          <w:rFonts w:hint="eastAsia"/>
          <w:szCs w:val="24"/>
          <w:u w:val="single"/>
        </w:rPr>
        <w:t>）</w:t>
      </w:r>
      <w:r w:rsidR="00971C39" w:rsidRPr="00280BE2">
        <w:rPr>
          <w:rFonts w:hint="eastAsia"/>
          <w:szCs w:val="24"/>
          <w:u w:val="single"/>
        </w:rPr>
        <w:t xml:space="preserve">　　</w:t>
      </w:r>
      <w:r w:rsidR="00971C39" w:rsidRPr="001C5DA1">
        <w:rPr>
          <w:rFonts w:hint="eastAsia"/>
          <w:szCs w:val="24"/>
          <w:u w:val="single"/>
        </w:rPr>
        <w:t xml:space="preserve">　　　　　　　</w:t>
      </w:r>
      <w:r w:rsidR="009E4CEF">
        <w:rPr>
          <w:rFonts w:hint="eastAsia"/>
          <w:szCs w:val="24"/>
          <w:u w:val="single"/>
        </w:rPr>
        <w:t xml:space="preserve">　</w:t>
      </w:r>
      <w:r w:rsidR="00971C39" w:rsidRPr="001C5DA1">
        <w:rPr>
          <w:rFonts w:hint="eastAsia"/>
          <w:szCs w:val="24"/>
        </w:rPr>
        <w:t xml:space="preserve">　　　</w:t>
      </w:r>
      <w:r w:rsidR="009E4CEF">
        <w:rPr>
          <w:rFonts w:hint="eastAsia"/>
          <w:szCs w:val="24"/>
        </w:rPr>
        <w:t xml:space="preserve">　</w:t>
      </w:r>
      <w:r w:rsidR="00573206" w:rsidRPr="00EC0B3F">
        <w:rPr>
          <w:rFonts w:hint="eastAsia"/>
          <w:szCs w:val="24"/>
          <w:u w:val="single"/>
        </w:rPr>
        <w:t>利用日</w:t>
      </w:r>
      <w:r w:rsidR="00971C39" w:rsidRPr="001C5DA1">
        <w:rPr>
          <w:rFonts w:hint="eastAsia"/>
          <w:szCs w:val="24"/>
          <w:u w:val="single"/>
        </w:rPr>
        <w:t xml:space="preserve">　</w:t>
      </w:r>
      <w:r w:rsidR="00EC0B3F" w:rsidRPr="009E4CEF">
        <w:rPr>
          <w:rFonts w:hint="eastAsia"/>
          <w:sz w:val="22"/>
          <w:u w:val="single"/>
        </w:rPr>
        <w:t>令和　　年　　月　　日</w:t>
      </w:r>
      <w:r w:rsidR="009E4CEF" w:rsidRPr="009E4CEF">
        <w:rPr>
          <w:rFonts w:hint="eastAsia"/>
          <w:sz w:val="22"/>
          <w:u w:val="single"/>
        </w:rPr>
        <w:t>（　　曜日）</w:t>
      </w:r>
    </w:p>
    <w:p w:rsidR="00971C39" w:rsidRPr="001C5DA1" w:rsidRDefault="00866B06" w:rsidP="00866B06">
      <w:pPr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住　所　　　</w:t>
      </w:r>
      <w:r w:rsidRPr="00280BE2">
        <w:rPr>
          <w:rFonts w:hint="eastAsia"/>
          <w:szCs w:val="24"/>
          <w:u w:val="single"/>
        </w:rPr>
        <w:t xml:space="preserve">　　</w:t>
      </w:r>
      <w:r w:rsidRPr="001C5DA1">
        <w:rPr>
          <w:rFonts w:hint="eastAsia"/>
          <w:szCs w:val="24"/>
          <w:u w:val="single"/>
        </w:rPr>
        <w:t xml:space="preserve">　　　　　　　</w:t>
      </w:r>
      <w:r>
        <w:rPr>
          <w:rFonts w:hint="eastAsia"/>
          <w:szCs w:val="24"/>
          <w:u w:val="single"/>
        </w:rPr>
        <w:t xml:space="preserve">　</w:t>
      </w:r>
      <w:r w:rsidRPr="001C5DA1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</w:t>
      </w:r>
      <w:r w:rsidRPr="001C5DA1">
        <w:rPr>
          <w:rFonts w:hint="eastAsia"/>
          <w:szCs w:val="24"/>
        </w:rPr>
        <w:t xml:space="preserve">　</w:t>
      </w:r>
      <w:r w:rsidR="00EC0B3F">
        <w:rPr>
          <w:rFonts w:hint="eastAsia"/>
          <w:szCs w:val="24"/>
          <w:u w:val="single"/>
        </w:rPr>
        <w:t xml:space="preserve">利用時間　　　</w:t>
      </w:r>
      <w:r>
        <w:rPr>
          <w:rFonts w:hint="eastAsia"/>
          <w:szCs w:val="24"/>
          <w:u w:val="single"/>
        </w:rPr>
        <w:t xml:space="preserve">　　　</w:t>
      </w:r>
      <w:r w:rsidR="00EC0B3F">
        <w:rPr>
          <w:rFonts w:hint="eastAsia"/>
          <w:szCs w:val="24"/>
          <w:u w:val="single"/>
        </w:rPr>
        <w:t xml:space="preserve">　</w:t>
      </w:r>
      <w:r w:rsidR="009E4CEF">
        <w:rPr>
          <w:rFonts w:hint="eastAsia"/>
          <w:szCs w:val="24"/>
          <w:u w:val="single"/>
        </w:rPr>
        <w:t xml:space="preserve">　</w:t>
      </w:r>
      <w:r w:rsidR="00EC0B3F">
        <w:rPr>
          <w:rFonts w:hint="eastAsia"/>
          <w:szCs w:val="24"/>
          <w:u w:val="single"/>
        </w:rPr>
        <w:t xml:space="preserve">～　</w:t>
      </w:r>
      <w:r>
        <w:rPr>
          <w:rFonts w:hint="eastAsia"/>
          <w:szCs w:val="24"/>
          <w:u w:val="single"/>
        </w:rPr>
        <w:t xml:space="preserve">　</w:t>
      </w:r>
      <w:r w:rsidR="00EC0B3F">
        <w:rPr>
          <w:rFonts w:hint="eastAsia"/>
          <w:szCs w:val="24"/>
          <w:u w:val="single"/>
        </w:rPr>
        <w:t xml:space="preserve">　</w:t>
      </w:r>
      <w:r w:rsidR="009E4CEF">
        <w:rPr>
          <w:rFonts w:hint="eastAsia"/>
          <w:szCs w:val="24"/>
          <w:u w:val="single"/>
        </w:rPr>
        <w:t xml:space="preserve">　</w:t>
      </w:r>
      <w:r w:rsidR="00EC0B3F">
        <w:rPr>
          <w:rFonts w:hint="eastAsia"/>
          <w:szCs w:val="24"/>
          <w:u w:val="single"/>
        </w:rPr>
        <w:t xml:space="preserve">　　</w:t>
      </w:r>
    </w:p>
    <w:p w:rsidR="00E53008" w:rsidRPr="001E3584" w:rsidRDefault="00866B06" w:rsidP="00866B06">
      <w:pPr>
        <w:rPr>
          <w:szCs w:val="24"/>
          <w:u w:val="single"/>
        </w:rPr>
      </w:pPr>
      <w:r>
        <w:rPr>
          <w:rFonts w:hint="eastAsia"/>
          <w:szCs w:val="24"/>
          <w:u w:val="single"/>
        </w:rPr>
        <w:t>電話番号</w:t>
      </w:r>
      <w:r w:rsidRPr="00280BE2">
        <w:rPr>
          <w:rFonts w:hint="eastAsia"/>
          <w:szCs w:val="24"/>
          <w:u w:val="single"/>
        </w:rPr>
        <w:t xml:space="preserve">　　</w:t>
      </w:r>
      <w:r w:rsidRPr="001C5DA1">
        <w:rPr>
          <w:rFonts w:hint="eastAsia"/>
          <w:szCs w:val="24"/>
          <w:u w:val="single"/>
        </w:rPr>
        <w:t xml:space="preserve">　　　　　</w:t>
      </w:r>
      <w:r>
        <w:rPr>
          <w:rFonts w:hint="eastAsia"/>
          <w:szCs w:val="24"/>
          <w:u w:val="single"/>
        </w:rPr>
        <w:t xml:space="preserve">　　</w:t>
      </w:r>
      <w:r w:rsidRPr="001C5DA1">
        <w:rPr>
          <w:rFonts w:hint="eastAsia"/>
          <w:szCs w:val="24"/>
          <w:u w:val="single"/>
        </w:rPr>
        <w:t xml:space="preserve">　　</w:t>
      </w:r>
      <w:r>
        <w:rPr>
          <w:rFonts w:hint="eastAsia"/>
          <w:szCs w:val="24"/>
          <w:u w:val="single"/>
        </w:rPr>
        <w:t xml:space="preserve">　</w:t>
      </w:r>
      <w:r w:rsidRPr="001C5DA1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</w:t>
      </w:r>
      <w:r w:rsidRPr="001C5DA1">
        <w:rPr>
          <w:rFonts w:hint="eastAsia"/>
          <w:szCs w:val="24"/>
        </w:rPr>
        <w:t xml:space="preserve">　</w:t>
      </w:r>
      <w:r w:rsidR="001E3584" w:rsidRPr="001E3584">
        <w:rPr>
          <w:rFonts w:hint="eastAsia"/>
          <w:szCs w:val="24"/>
          <w:u w:val="single"/>
        </w:rPr>
        <w:t>利用場所</w:t>
      </w:r>
      <w:r w:rsidR="00EC0B3F" w:rsidRPr="001E3584">
        <w:rPr>
          <w:rFonts w:hint="eastAsia"/>
          <w:szCs w:val="24"/>
          <w:u w:val="single"/>
        </w:rPr>
        <w:t xml:space="preserve">　</w:t>
      </w:r>
      <w:r w:rsidR="00F52B74" w:rsidRPr="001E3584">
        <w:rPr>
          <w:rFonts w:hint="eastAsia"/>
          <w:szCs w:val="24"/>
          <w:u w:val="single"/>
        </w:rPr>
        <w:t xml:space="preserve">　</w:t>
      </w:r>
      <w:r w:rsidR="00EC0B3F" w:rsidRPr="001E3584">
        <w:rPr>
          <w:rFonts w:hint="eastAsia"/>
          <w:szCs w:val="24"/>
          <w:u w:val="single"/>
        </w:rPr>
        <w:t xml:space="preserve">　　　　　　</w:t>
      </w:r>
      <w:r>
        <w:rPr>
          <w:rFonts w:hint="eastAsia"/>
          <w:szCs w:val="24"/>
          <w:u w:val="single"/>
        </w:rPr>
        <w:t xml:space="preserve">　　　</w:t>
      </w:r>
      <w:r w:rsidR="00EC0B3F" w:rsidRPr="001E3584">
        <w:rPr>
          <w:rFonts w:hint="eastAsia"/>
          <w:szCs w:val="24"/>
          <w:u w:val="single"/>
        </w:rPr>
        <w:t xml:space="preserve">　　　　</w:t>
      </w:r>
    </w:p>
    <w:p w:rsidR="00866B06" w:rsidRPr="001E3584" w:rsidRDefault="00866B06" w:rsidP="00866B06">
      <w:pPr>
        <w:ind w:firstLineChars="2000" w:firstLine="4800"/>
        <w:rPr>
          <w:szCs w:val="24"/>
          <w:u w:val="single"/>
        </w:rPr>
      </w:pPr>
      <w:r>
        <w:rPr>
          <w:rFonts w:hint="eastAsia"/>
          <w:szCs w:val="24"/>
          <w:u w:val="single"/>
        </w:rPr>
        <w:t>利用目的（競技等）</w:t>
      </w:r>
      <w:r w:rsidRPr="001E3584">
        <w:rPr>
          <w:rFonts w:hint="eastAsia"/>
          <w:szCs w:val="24"/>
          <w:u w:val="single"/>
        </w:rPr>
        <w:t xml:space="preserve">　　</w:t>
      </w:r>
      <w:r>
        <w:rPr>
          <w:rFonts w:hint="eastAsia"/>
          <w:szCs w:val="24"/>
          <w:u w:val="single"/>
        </w:rPr>
        <w:t xml:space="preserve">　　　　　　　　</w:t>
      </w:r>
    </w:p>
    <w:p w:rsidR="00AC4E59" w:rsidRPr="0072235F" w:rsidRDefault="00E53008" w:rsidP="001C5DA1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 w:rsidRPr="0072235F">
        <w:rPr>
          <w:rFonts w:ascii="ＭＳ ゴシック" w:eastAsia="ＭＳ ゴシック" w:hAnsi="ＭＳ ゴシック" w:hint="eastAsia"/>
          <w:szCs w:val="24"/>
        </w:rPr>
        <w:t>【ご利用いただく前に】</w:t>
      </w:r>
    </w:p>
    <w:p w:rsidR="00E53008" w:rsidRDefault="00E53008" w:rsidP="001C5DA1">
      <w:pPr>
        <w:ind w:left="240" w:hangingChars="100" w:hanging="24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-169275</wp:posOffset>
                </wp:positionH>
                <wp:positionV relativeFrom="paragraph">
                  <wp:posOffset>146496</wp:posOffset>
                </wp:positionV>
                <wp:extent cx="6478540" cy="1147864"/>
                <wp:effectExtent l="0" t="0" r="17780" b="1460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540" cy="1147864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DE7" w:rsidRDefault="00AE1163" w:rsidP="00FF6F3E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活動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を始める前に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チェック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項目を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のうえ、提出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複数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利用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される場合は、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利用者</w:t>
                            </w:r>
                            <w:r w:rsidR="001E1A59">
                              <w:rPr>
                                <w:rFonts w:ascii="ＭＳ ゴシック" w:eastAsia="ＭＳ ゴシック" w:hAnsi="ＭＳ ゴシック"/>
                              </w:rPr>
                              <w:t>全員で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確認のうえ、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裏面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当日</w:t>
                            </w:r>
                            <w:r w:rsidR="00970A65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利用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者名簿</w:t>
                            </w:r>
                            <w:r w:rsidR="001E1A59">
                              <w:rPr>
                                <w:rFonts w:ascii="ＭＳ ゴシック" w:eastAsia="ＭＳ ゴシック" w:hAnsi="ＭＳ ゴシック" w:hint="eastAsia"/>
                              </w:rPr>
                              <w:t>も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記入</w:t>
                            </w:r>
                            <w:r w:rsidR="001E1A59">
                              <w:rPr>
                                <w:rFonts w:ascii="ＭＳ ゴシック" w:eastAsia="ＭＳ ゴシック" w:hAnsi="ＭＳ ゴシック" w:hint="eastAsia"/>
                              </w:rPr>
                              <w:t>して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ください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  <w:r w:rsidR="009F0C3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施設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感染者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が発生した場合に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保健所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に連絡できるよう</w:t>
                            </w:r>
                            <w:r w:rsidR="0065444C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1ヵ月</w:t>
                            </w:r>
                            <w:r w:rsidR="002D77D8" w:rsidRPr="00280BE2">
                              <w:rPr>
                                <w:rFonts w:ascii="ＭＳ ゴシック" w:eastAsia="ＭＳ ゴシック" w:hAnsi="ＭＳ ゴシック"/>
                              </w:rPr>
                              <w:t>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保管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し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ます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  <w:p w:rsidR="008635F4" w:rsidRDefault="008635F4" w:rsidP="00FF6F3E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8635F4" w:rsidRPr="00280BE2" w:rsidRDefault="008635F4" w:rsidP="00FF6F3E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-13.35pt;margin-top:11.55pt;width:510.1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" fillcolor="white [3201]" strokecolor="black [3213]" strokeweight="1.5pt">
                <v:stroke dashstyle="1 1" joinstyle="miter"/>
                <v:textbox>
                  <w:txbxContent>
                    <w:p w:rsidR="00596DE7" w:rsidRDefault="00AE1163" w:rsidP="00FF6F3E">
                      <w:pPr>
                        <w:spacing w:line="44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280BE2">
                        <w:rPr>
                          <w:rFonts w:ascii="ＭＳ ゴシック" w:eastAsia="ＭＳ ゴシック" w:hAnsi="ＭＳ ゴシック" w:hint="eastAsia"/>
                        </w:rPr>
                        <w:t>活動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を始める前に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チェック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項目を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のうえ、提出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複数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利用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される場合は、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利用者</w:t>
                      </w:r>
                      <w:r w:rsidR="001E1A59">
                        <w:rPr>
                          <w:rFonts w:ascii="ＭＳ ゴシック" w:eastAsia="ＭＳ ゴシック" w:hAnsi="ＭＳ ゴシック"/>
                        </w:rPr>
                        <w:t>全員で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確認のうえ、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裏面</w:t>
                      </w:r>
                      <w:r w:rsidR="00FF6F3E" w:rsidRPr="00280BE2"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当日</w:t>
                      </w:r>
                      <w:r w:rsidR="00970A65" w:rsidRPr="00280BE2">
                        <w:rPr>
                          <w:rFonts w:ascii="ＭＳ ゴシック" w:eastAsia="ＭＳ ゴシック" w:hAnsi="ＭＳ ゴシック" w:hint="eastAsia"/>
                        </w:rPr>
                        <w:t>利用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者名簿</w:t>
                      </w:r>
                      <w:r w:rsidR="001E1A59">
                        <w:rPr>
                          <w:rFonts w:ascii="ＭＳ ゴシック" w:eastAsia="ＭＳ ゴシック" w:hAnsi="ＭＳ ゴシック" w:hint="eastAsia"/>
                        </w:rPr>
                        <w:t>も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記入</w:t>
                      </w:r>
                      <w:r w:rsidR="001E1A59">
                        <w:rPr>
                          <w:rFonts w:ascii="ＭＳ ゴシック" w:eastAsia="ＭＳ ゴシック" w:hAnsi="ＭＳ ゴシック" w:hint="eastAsia"/>
                        </w:rPr>
                        <w:t>して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ください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  <w:r w:rsidR="009F0C38" w:rsidRPr="00280BE2">
                        <w:rPr>
                          <w:rFonts w:ascii="ＭＳ ゴシック" w:eastAsia="ＭＳ ゴシック" w:hAnsi="ＭＳ ゴシック" w:hint="eastAsia"/>
                        </w:rPr>
                        <w:t>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施設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感染者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が発生した場合に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保健所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に連絡できるよう</w:t>
                      </w:r>
                      <w:r w:rsidR="0065444C" w:rsidRPr="00280BE2">
                        <w:rPr>
                          <w:rFonts w:ascii="ＭＳ ゴシック" w:eastAsia="ＭＳ ゴシック" w:hAnsi="ＭＳ ゴシック" w:hint="eastAsia"/>
                        </w:rPr>
                        <w:t>1ヵ月</w:t>
                      </w:r>
                      <w:r w:rsidR="002D77D8" w:rsidRPr="00280BE2">
                        <w:rPr>
                          <w:rFonts w:ascii="ＭＳ ゴシック" w:eastAsia="ＭＳ ゴシック" w:hAnsi="ＭＳ ゴシック"/>
                        </w:rPr>
                        <w:t>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保管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し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ます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  <w:p w:rsidR="008635F4" w:rsidRDefault="008635F4" w:rsidP="00FF6F3E">
                      <w:pPr>
                        <w:spacing w:line="44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8635F4" w:rsidRPr="00280BE2" w:rsidRDefault="008635F4" w:rsidP="00FF6F3E">
                      <w:pPr>
                        <w:spacing w:line="440" w:lineRule="exact"/>
                        <w:ind w:firstLineChars="100" w:firstLine="240"/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53008" w:rsidRDefault="00E53008" w:rsidP="001C5DA1">
      <w:pPr>
        <w:ind w:left="240" w:hangingChars="100" w:hanging="240"/>
        <w:rPr>
          <w:szCs w:val="24"/>
        </w:rPr>
      </w:pPr>
    </w:p>
    <w:p w:rsidR="00E53008" w:rsidRDefault="00E53008" w:rsidP="001C5DA1">
      <w:pPr>
        <w:ind w:left="240" w:hangingChars="100" w:hanging="240"/>
        <w:rPr>
          <w:szCs w:val="24"/>
        </w:rPr>
      </w:pPr>
    </w:p>
    <w:p w:rsidR="00E53008" w:rsidRDefault="00E53008" w:rsidP="001C5DA1">
      <w:pPr>
        <w:ind w:left="240" w:hangingChars="100" w:hanging="240"/>
        <w:rPr>
          <w:szCs w:val="24"/>
        </w:rPr>
      </w:pPr>
    </w:p>
    <w:p w:rsidR="003A7A8F" w:rsidRDefault="003A7A8F" w:rsidP="00171BD0">
      <w:pPr>
        <w:rPr>
          <w:szCs w:val="24"/>
        </w:rPr>
      </w:pPr>
    </w:p>
    <w:p w:rsidR="008635F4" w:rsidRDefault="008635F4" w:rsidP="00171BD0"/>
    <w:p w:rsidR="00C242A4" w:rsidRDefault="007E73B0" w:rsidP="00171BD0">
      <w:pPr>
        <w:rPr>
          <w:szCs w:val="24"/>
        </w:rPr>
      </w:pPr>
      <w:r w:rsidRPr="007E73B0">
        <w:drawing>
          <wp:inline distT="0" distB="0" distL="0" distR="0">
            <wp:extent cx="5976620" cy="3805072"/>
            <wp:effectExtent l="0" t="0" r="5080" b="508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80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35F4" w:rsidRDefault="008635F4" w:rsidP="00866B06">
      <w:pPr>
        <w:ind w:firstLineChars="100" w:firstLine="240"/>
        <w:rPr>
          <w:rFonts w:ascii="ＭＳ ゴシック" w:eastAsia="ＭＳ ゴシック" w:hAnsi="ＭＳ ゴシック"/>
          <w:szCs w:val="24"/>
        </w:rPr>
      </w:pPr>
    </w:p>
    <w:p w:rsidR="00866B06" w:rsidRDefault="00866B06" w:rsidP="00866B06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※複数の利用者でチェック項目を確認する際は、全員で確認することとし</w:t>
      </w:r>
      <w:r w:rsidRPr="008202A8">
        <w:rPr>
          <w:rFonts w:ascii="ＭＳ ゴシック" w:eastAsia="ＭＳ ゴシック" w:hAnsi="ＭＳ ゴシック" w:hint="eastAsia"/>
          <w:szCs w:val="24"/>
        </w:rPr>
        <w:t>、</w:t>
      </w:r>
    </w:p>
    <w:p w:rsidR="00866B06" w:rsidRPr="008202A8" w:rsidRDefault="00BC110D" w:rsidP="00866B06">
      <w:pPr>
        <w:ind w:firstLineChars="200" w:firstLine="48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該当しない項目がある方は</w:t>
      </w:r>
      <w:r w:rsidR="00866B06" w:rsidRPr="008202A8">
        <w:rPr>
          <w:rFonts w:ascii="ＭＳ ゴシック" w:eastAsia="ＭＳ ゴシック" w:hAnsi="ＭＳ ゴシック" w:hint="eastAsia"/>
          <w:szCs w:val="24"/>
        </w:rPr>
        <w:t>、</w:t>
      </w:r>
      <w:r>
        <w:rPr>
          <w:rFonts w:ascii="ＭＳ ゴシック" w:eastAsia="ＭＳ ゴシック" w:hAnsi="ＭＳ ゴシック" w:hint="eastAsia"/>
          <w:szCs w:val="24"/>
        </w:rPr>
        <w:t>利用の自粛をお願いします</w:t>
      </w:r>
    </w:p>
    <w:p w:rsidR="00866B06" w:rsidRPr="00866B06" w:rsidRDefault="00E44D00" w:rsidP="00171BD0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-295734</wp:posOffset>
                </wp:positionH>
                <wp:positionV relativeFrom="paragraph">
                  <wp:posOffset>114476</wp:posOffset>
                </wp:positionV>
                <wp:extent cx="6420255" cy="583659"/>
                <wp:effectExtent l="0" t="0" r="1905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0255" cy="5836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D00" w:rsidRPr="00E44D00" w:rsidRDefault="00E44D00" w:rsidP="00E44D00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記入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いただいた個人情報は、新型コロナウイルス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感染症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拡大防止のために利用させていたただきます。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その他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の利用目的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のために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利用することはありません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E44D00" w:rsidRDefault="00E44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23.3pt;margin-top:9pt;width:505.55pt;height: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" fillcolor="white [3201]" strokecolor="#70ad47 [3209]" strokeweight="1pt">
                <v:textbox>
                  <w:txbxContent>
                    <w:p w:rsidR="00E44D00" w:rsidRPr="00E44D00" w:rsidRDefault="00E44D00" w:rsidP="00E44D00">
                      <w:pPr>
                        <w:jc w:val="left"/>
                        <w:rPr>
                          <w:rFonts w:hint="eastAsia"/>
                          <w:sz w:val="21"/>
                          <w:szCs w:val="21"/>
                        </w:rPr>
                      </w:pPr>
                      <w:bookmarkStart w:id="1" w:name="_GoBack"/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記入</w:t>
                      </w:r>
                      <w:r w:rsidRPr="00E44D00">
                        <w:rPr>
                          <w:sz w:val="21"/>
                          <w:szCs w:val="21"/>
                        </w:rPr>
                        <w:t>いただいた個人情報は、新型コロナウイルス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感染症</w:t>
                      </w:r>
                      <w:r w:rsidRPr="00E44D00">
                        <w:rPr>
                          <w:sz w:val="21"/>
                          <w:szCs w:val="21"/>
                        </w:rPr>
                        <w:t>拡大防止のために利用させていたただきます。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その他</w:t>
                      </w:r>
                      <w:r w:rsidRPr="00E44D00">
                        <w:rPr>
                          <w:sz w:val="21"/>
                          <w:szCs w:val="21"/>
                        </w:rPr>
                        <w:t>の利用目的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のために</w:t>
                      </w:r>
                      <w:r w:rsidRPr="00E44D00">
                        <w:rPr>
                          <w:sz w:val="21"/>
                          <w:szCs w:val="21"/>
                        </w:rPr>
                        <w:t>利用することはありません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bookmarkEnd w:id="1"/>
                    <w:p w:rsidR="00E44D00" w:rsidRDefault="00E44D00"/>
                  </w:txbxContent>
                </v:textbox>
              </v:rect>
            </w:pict>
          </mc:Fallback>
        </mc:AlternateContent>
      </w:r>
    </w:p>
    <w:p w:rsidR="00866B06" w:rsidRDefault="00866B06" w:rsidP="00171BD0">
      <w:pPr>
        <w:rPr>
          <w:szCs w:val="24"/>
        </w:rPr>
      </w:pPr>
    </w:p>
    <w:p w:rsidR="00C242A4" w:rsidRDefault="00C242A4" w:rsidP="00171BD0">
      <w:pPr>
        <w:rPr>
          <w:szCs w:val="24"/>
        </w:rPr>
      </w:pPr>
    </w:p>
    <w:p w:rsidR="00C242A4" w:rsidRPr="00C242A4" w:rsidRDefault="00C242A4" w:rsidP="00353D7C">
      <w:pPr>
        <w:jc w:val="center"/>
        <w:rPr>
          <w:sz w:val="48"/>
          <w:szCs w:val="48"/>
        </w:rPr>
      </w:pPr>
      <w:r>
        <w:rPr>
          <w:rFonts w:ascii="ＭＳ ゴシック" w:eastAsia="ＭＳ ゴシック" w:hAnsi="ＭＳ ゴシック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ECCE9" wp14:editId="07B7F145">
                <wp:simplePos x="0" y="0"/>
                <wp:positionH relativeFrom="margin">
                  <wp:posOffset>-476655</wp:posOffset>
                </wp:positionH>
                <wp:positionV relativeFrom="paragraph">
                  <wp:posOffset>-444297</wp:posOffset>
                </wp:positionV>
                <wp:extent cx="1381328" cy="632298"/>
                <wp:effectExtent l="0" t="0" r="2857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8" cy="632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242A4" w:rsidRPr="00280BE2" w:rsidRDefault="00C242A4" w:rsidP="00C242A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80BE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ECC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37.55pt;margin-top:-35pt;width:108.75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" fillcolor="window" strokecolor="white [3212]" strokeweight=".5pt">
                <v:textbox>
                  <w:txbxContent>
                    <w:p w:rsidR="00C242A4" w:rsidRPr="00280BE2" w:rsidRDefault="00C242A4" w:rsidP="00C242A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80BE2">
                        <w:rPr>
                          <w:rFonts w:hint="eastAsia"/>
                          <w:sz w:val="40"/>
                          <w:szCs w:val="40"/>
                        </w:rPr>
                        <w:t>（裏面）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42A4">
        <w:rPr>
          <w:rFonts w:ascii="ＭＳ ゴシック" w:eastAsia="ＭＳ ゴシック" w:hAnsi="ＭＳ ゴシック"/>
          <w:sz w:val="48"/>
          <w:szCs w:val="48"/>
        </w:rPr>
        <w:t>当日</w:t>
      </w:r>
      <w:r w:rsidRPr="00C242A4">
        <w:rPr>
          <w:rFonts w:ascii="ＭＳ ゴシック" w:eastAsia="ＭＳ ゴシック" w:hAnsi="ＭＳ ゴシック" w:hint="eastAsia"/>
          <w:sz w:val="48"/>
          <w:szCs w:val="48"/>
        </w:rPr>
        <w:t>利用</w:t>
      </w:r>
      <w:r w:rsidRPr="00C242A4">
        <w:rPr>
          <w:rFonts w:ascii="ＭＳ ゴシック" w:eastAsia="ＭＳ ゴシック" w:hAnsi="ＭＳ ゴシック"/>
          <w:sz w:val="48"/>
          <w:szCs w:val="48"/>
        </w:rPr>
        <w:t>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202"/>
        <w:gridCol w:w="1928"/>
        <w:gridCol w:w="576"/>
        <w:gridCol w:w="2192"/>
        <w:gridCol w:w="1928"/>
      </w:tblGrid>
      <w:tr w:rsidR="00C242A4" w:rsidTr="00DF7F71">
        <w:tc>
          <w:tcPr>
            <w:tcW w:w="562" w:type="dxa"/>
            <w:shd w:val="clear" w:color="auto" w:fill="FFFF00"/>
          </w:tcPr>
          <w:p w:rsidR="00C242A4" w:rsidRDefault="00C242A4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206" w:type="dxa"/>
            <w:shd w:val="clear" w:color="auto" w:fill="FFFF00"/>
          </w:tcPr>
          <w:p w:rsidR="00C242A4" w:rsidRDefault="00C242A4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1931" w:type="dxa"/>
            <w:shd w:val="clear" w:color="auto" w:fill="FFFF00"/>
          </w:tcPr>
          <w:p w:rsidR="00C242A4" w:rsidRDefault="007C163D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576" w:type="dxa"/>
            <w:shd w:val="clear" w:color="auto" w:fill="FFFF00"/>
          </w:tcPr>
          <w:p w:rsidR="00C242A4" w:rsidRDefault="00C242A4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196" w:type="dxa"/>
            <w:shd w:val="clear" w:color="auto" w:fill="FFFF00"/>
          </w:tcPr>
          <w:p w:rsidR="00C242A4" w:rsidRDefault="00C242A4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1931" w:type="dxa"/>
            <w:shd w:val="clear" w:color="auto" w:fill="FFFF00"/>
          </w:tcPr>
          <w:p w:rsidR="00C242A4" w:rsidRDefault="007C163D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</w:tr>
      <w:tr w:rsidR="00DF7F71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31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DF7F71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32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DF7F71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33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DF7F71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34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DF7F71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35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36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37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38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39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40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41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42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43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44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45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46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47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48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50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51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DF7F71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52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53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54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55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26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56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DF7F71" w:rsidRDefault="00DF7F71" w:rsidP="00DF7F7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27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57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28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58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29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59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DF7F71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60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</w:tbl>
    <w:p w:rsidR="00C242A4" w:rsidRDefault="00C242A4" w:rsidP="00171BD0">
      <w:pPr>
        <w:rPr>
          <w:szCs w:val="24"/>
        </w:rPr>
      </w:pPr>
    </w:p>
    <w:sectPr w:rsidR="00C242A4" w:rsidSect="00353D7C">
      <w:pgSz w:w="11906" w:h="16838" w:code="9"/>
      <w:pgMar w:top="1021" w:right="1247" w:bottom="1021" w:left="1247" w:header="851" w:footer="992" w:gutter="0"/>
      <w:cols w:space="425"/>
      <w:docGrid w:type="lines" w:linePitch="4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BF8" w:rsidRDefault="00423BF8" w:rsidP="0097771A">
      <w:r>
        <w:separator/>
      </w:r>
    </w:p>
  </w:endnote>
  <w:endnote w:type="continuationSeparator" w:id="0">
    <w:p w:rsidR="00423BF8" w:rsidRDefault="00423BF8" w:rsidP="009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BF8" w:rsidRDefault="00423BF8" w:rsidP="0097771A">
      <w:r>
        <w:separator/>
      </w:r>
    </w:p>
  </w:footnote>
  <w:footnote w:type="continuationSeparator" w:id="0">
    <w:p w:rsidR="00423BF8" w:rsidRDefault="00423BF8" w:rsidP="009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1C8"/>
    <w:multiLevelType w:val="hybridMultilevel"/>
    <w:tmpl w:val="4DF4E3CC"/>
    <w:lvl w:ilvl="0" w:tplc="E0E697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144889"/>
    <w:multiLevelType w:val="hybridMultilevel"/>
    <w:tmpl w:val="173EE440"/>
    <w:lvl w:ilvl="0" w:tplc="F4EA50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FA4172"/>
    <w:multiLevelType w:val="hybridMultilevel"/>
    <w:tmpl w:val="DA101400"/>
    <w:lvl w:ilvl="0" w:tplc="13E47AF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D6D31B7"/>
    <w:multiLevelType w:val="hybridMultilevel"/>
    <w:tmpl w:val="10A6FBA8"/>
    <w:lvl w:ilvl="0" w:tplc="E6D89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B40EE8"/>
    <w:multiLevelType w:val="hybridMultilevel"/>
    <w:tmpl w:val="08620F98"/>
    <w:lvl w:ilvl="0" w:tplc="E8A82A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983B96"/>
    <w:multiLevelType w:val="hybridMultilevel"/>
    <w:tmpl w:val="9FD8D2F4"/>
    <w:lvl w:ilvl="0" w:tplc="155E0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39"/>
    <w:rsid w:val="000334EA"/>
    <w:rsid w:val="00066F98"/>
    <w:rsid w:val="000A7043"/>
    <w:rsid w:val="000D1223"/>
    <w:rsid w:val="001162C6"/>
    <w:rsid w:val="00116301"/>
    <w:rsid w:val="0013273E"/>
    <w:rsid w:val="00171BD0"/>
    <w:rsid w:val="00191865"/>
    <w:rsid w:val="001924E8"/>
    <w:rsid w:val="001959C6"/>
    <w:rsid w:val="001C16AC"/>
    <w:rsid w:val="001C5DA1"/>
    <w:rsid w:val="001D53B5"/>
    <w:rsid w:val="001E1A59"/>
    <w:rsid w:val="001E3584"/>
    <w:rsid w:val="002320D8"/>
    <w:rsid w:val="00244D2C"/>
    <w:rsid w:val="00256DA4"/>
    <w:rsid w:val="00280BE2"/>
    <w:rsid w:val="00280FFF"/>
    <w:rsid w:val="00294477"/>
    <w:rsid w:val="002A6064"/>
    <w:rsid w:val="002A6A84"/>
    <w:rsid w:val="002B1A53"/>
    <w:rsid w:val="002B4E01"/>
    <w:rsid w:val="002D77D8"/>
    <w:rsid w:val="00307974"/>
    <w:rsid w:val="003272F8"/>
    <w:rsid w:val="00353D7C"/>
    <w:rsid w:val="00357F6E"/>
    <w:rsid w:val="003639E7"/>
    <w:rsid w:val="003A12DE"/>
    <w:rsid w:val="003A7A8F"/>
    <w:rsid w:val="003B1307"/>
    <w:rsid w:val="003D60F6"/>
    <w:rsid w:val="00423BF8"/>
    <w:rsid w:val="00424DF8"/>
    <w:rsid w:val="0042549C"/>
    <w:rsid w:val="004409CD"/>
    <w:rsid w:val="00471301"/>
    <w:rsid w:val="004D27F0"/>
    <w:rsid w:val="004D36C9"/>
    <w:rsid w:val="004E4CE8"/>
    <w:rsid w:val="004E6657"/>
    <w:rsid w:val="00541FC7"/>
    <w:rsid w:val="0056268B"/>
    <w:rsid w:val="005626B5"/>
    <w:rsid w:val="00573206"/>
    <w:rsid w:val="0058530F"/>
    <w:rsid w:val="005878EE"/>
    <w:rsid w:val="00593874"/>
    <w:rsid w:val="005955E7"/>
    <w:rsid w:val="00596DE7"/>
    <w:rsid w:val="005B03BA"/>
    <w:rsid w:val="005B6DAE"/>
    <w:rsid w:val="005E0616"/>
    <w:rsid w:val="00630466"/>
    <w:rsid w:val="00653789"/>
    <w:rsid w:val="0065444C"/>
    <w:rsid w:val="00661AE2"/>
    <w:rsid w:val="006974C9"/>
    <w:rsid w:val="006E0E45"/>
    <w:rsid w:val="006E2DE4"/>
    <w:rsid w:val="006E2E66"/>
    <w:rsid w:val="006E5D36"/>
    <w:rsid w:val="006E65BE"/>
    <w:rsid w:val="006F755F"/>
    <w:rsid w:val="0072235F"/>
    <w:rsid w:val="00757CD2"/>
    <w:rsid w:val="00761FB8"/>
    <w:rsid w:val="00781193"/>
    <w:rsid w:val="007A5EDC"/>
    <w:rsid w:val="007B7729"/>
    <w:rsid w:val="007C163D"/>
    <w:rsid w:val="007C4A49"/>
    <w:rsid w:val="007E73B0"/>
    <w:rsid w:val="007F37E5"/>
    <w:rsid w:val="00802344"/>
    <w:rsid w:val="00815F5F"/>
    <w:rsid w:val="00832EC5"/>
    <w:rsid w:val="00852B82"/>
    <w:rsid w:val="008635F4"/>
    <w:rsid w:val="00866B06"/>
    <w:rsid w:val="0087635E"/>
    <w:rsid w:val="0087664F"/>
    <w:rsid w:val="00877594"/>
    <w:rsid w:val="008E4547"/>
    <w:rsid w:val="008F2627"/>
    <w:rsid w:val="009068B6"/>
    <w:rsid w:val="009137E2"/>
    <w:rsid w:val="00920F56"/>
    <w:rsid w:val="00970A65"/>
    <w:rsid w:val="00971C39"/>
    <w:rsid w:val="0097771A"/>
    <w:rsid w:val="009914F3"/>
    <w:rsid w:val="00995110"/>
    <w:rsid w:val="009A613D"/>
    <w:rsid w:val="009B105D"/>
    <w:rsid w:val="009E4CEF"/>
    <w:rsid w:val="009F0C38"/>
    <w:rsid w:val="00A06D3C"/>
    <w:rsid w:val="00A1373E"/>
    <w:rsid w:val="00A16E30"/>
    <w:rsid w:val="00A21314"/>
    <w:rsid w:val="00A35CC6"/>
    <w:rsid w:val="00A51E4F"/>
    <w:rsid w:val="00A5292E"/>
    <w:rsid w:val="00A6452F"/>
    <w:rsid w:val="00AB353F"/>
    <w:rsid w:val="00AC4E59"/>
    <w:rsid w:val="00AC7656"/>
    <w:rsid w:val="00AC7B39"/>
    <w:rsid w:val="00AE1163"/>
    <w:rsid w:val="00AF7FD8"/>
    <w:rsid w:val="00B33E89"/>
    <w:rsid w:val="00B80347"/>
    <w:rsid w:val="00B80365"/>
    <w:rsid w:val="00BA588E"/>
    <w:rsid w:val="00BB176D"/>
    <w:rsid w:val="00BC110D"/>
    <w:rsid w:val="00BC7A58"/>
    <w:rsid w:val="00BE08ED"/>
    <w:rsid w:val="00BF3F8A"/>
    <w:rsid w:val="00C242A4"/>
    <w:rsid w:val="00C457F1"/>
    <w:rsid w:val="00C93434"/>
    <w:rsid w:val="00CA7FF8"/>
    <w:rsid w:val="00CD14BD"/>
    <w:rsid w:val="00CD4D83"/>
    <w:rsid w:val="00D068BD"/>
    <w:rsid w:val="00D22A61"/>
    <w:rsid w:val="00D34BFD"/>
    <w:rsid w:val="00D34F07"/>
    <w:rsid w:val="00D35BF2"/>
    <w:rsid w:val="00D86B00"/>
    <w:rsid w:val="00DA1349"/>
    <w:rsid w:val="00DA7894"/>
    <w:rsid w:val="00DB0240"/>
    <w:rsid w:val="00DE25C8"/>
    <w:rsid w:val="00DF6E5D"/>
    <w:rsid w:val="00DF7F71"/>
    <w:rsid w:val="00E17FB0"/>
    <w:rsid w:val="00E44C4B"/>
    <w:rsid w:val="00E44D00"/>
    <w:rsid w:val="00E51ECB"/>
    <w:rsid w:val="00E53008"/>
    <w:rsid w:val="00E804E1"/>
    <w:rsid w:val="00EA6F80"/>
    <w:rsid w:val="00EB0368"/>
    <w:rsid w:val="00EC0B3F"/>
    <w:rsid w:val="00EE03BA"/>
    <w:rsid w:val="00EE7538"/>
    <w:rsid w:val="00F13D87"/>
    <w:rsid w:val="00F52B74"/>
    <w:rsid w:val="00F73733"/>
    <w:rsid w:val="00F747D2"/>
    <w:rsid w:val="00F836B1"/>
    <w:rsid w:val="00F87E50"/>
    <w:rsid w:val="00FA5709"/>
    <w:rsid w:val="00FC1246"/>
    <w:rsid w:val="00FD12B8"/>
    <w:rsid w:val="00FE5ED3"/>
    <w:rsid w:val="00FF413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DDA70B-A203-4B33-8BAD-B19FBA6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6"/>
    <w:rPr>
      <w:rFonts w:ascii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1A"/>
  </w:style>
  <w:style w:type="paragraph" w:styleId="a8">
    <w:name w:val="footer"/>
    <w:basedOn w:val="a"/>
    <w:link w:val="a9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1A"/>
  </w:style>
  <w:style w:type="paragraph" w:styleId="aa">
    <w:name w:val="List Paragraph"/>
    <w:basedOn w:val="a"/>
    <w:uiPriority w:val="34"/>
    <w:qFormat/>
    <w:rsid w:val="00630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由里子</dc:creator>
  <cp:keywords/>
  <dc:description/>
  <cp:lastModifiedBy>岸本　由利江</cp:lastModifiedBy>
  <cp:revision>16</cp:revision>
  <cp:lastPrinted>2020-05-16T09:11:00Z</cp:lastPrinted>
  <dcterms:created xsi:type="dcterms:W3CDTF">2020-05-16T07:20:00Z</dcterms:created>
  <dcterms:modified xsi:type="dcterms:W3CDTF">2020-05-21T07:35:00Z</dcterms:modified>
</cp:coreProperties>
</file>